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6AF129" w14:textId="3848D162" w:rsidR="003A65A8" w:rsidRPr="003A65A8" w:rsidRDefault="003A65A8" w:rsidP="003A65A8">
      <w:pPr>
        <w:spacing w:after="0"/>
        <w:ind w:left="10206"/>
        <w:rPr>
          <w:rFonts w:ascii="Times New Roman" w:hAnsi="Times New Roman" w:cs="Times New Roman"/>
        </w:rPr>
      </w:pPr>
      <w:r w:rsidRPr="003A65A8">
        <w:rPr>
          <w:rFonts w:ascii="Times New Roman" w:hAnsi="Times New Roman" w:cs="Times New Roman"/>
          <w:b/>
          <w:bCs/>
        </w:rPr>
        <w:t>Приложение N 2</w:t>
      </w:r>
      <w:r w:rsidRPr="003A65A8">
        <w:rPr>
          <w:rFonts w:ascii="Times New Roman" w:hAnsi="Times New Roman" w:cs="Times New Roman"/>
          <w:b/>
          <w:bCs/>
        </w:rPr>
        <w:br/>
        <w:t>к </w:t>
      </w:r>
      <w:hyperlink r:id="rId4" w:anchor="/document/405181177/entry/1000" w:history="1">
        <w:r w:rsidRPr="003A65A8">
          <w:rPr>
            <w:rStyle w:val="ac"/>
            <w:rFonts w:ascii="Times New Roman" w:hAnsi="Times New Roman" w:cs="Times New Roman"/>
            <w:b/>
            <w:bCs/>
          </w:rPr>
          <w:t>Методическим указаниям</w:t>
        </w:r>
      </w:hyperlink>
      <w:r w:rsidRPr="003A65A8">
        <w:rPr>
          <w:rFonts w:ascii="Times New Roman" w:hAnsi="Times New Roman" w:cs="Times New Roman"/>
          <w:b/>
          <w:bCs/>
        </w:rPr>
        <w:t> по определению</w:t>
      </w:r>
      <w:r w:rsidRPr="003A65A8">
        <w:rPr>
          <w:rFonts w:ascii="Times New Roman" w:hAnsi="Times New Roman" w:cs="Times New Roman"/>
          <w:b/>
          <w:bCs/>
        </w:rPr>
        <w:br/>
        <w:t>размера платы за технологическое</w:t>
      </w:r>
      <w:r w:rsidRPr="003A65A8">
        <w:rPr>
          <w:rFonts w:ascii="Times New Roman" w:hAnsi="Times New Roman" w:cs="Times New Roman"/>
          <w:b/>
          <w:bCs/>
        </w:rPr>
        <w:br/>
        <w:t>присоединение к электрическим сетям</w:t>
      </w:r>
      <w:r w:rsidRPr="003A65A8">
        <w:rPr>
          <w:rFonts w:ascii="Times New Roman" w:hAnsi="Times New Roman" w:cs="Times New Roman"/>
          <w:b/>
          <w:bCs/>
        </w:rPr>
        <w:br/>
        <w:t>(рекомендуемый образец)</w:t>
      </w:r>
    </w:p>
    <w:p w14:paraId="072B044F" w14:textId="77777777" w:rsidR="003A65A8" w:rsidRDefault="003A65A8" w:rsidP="003A65A8">
      <w:pPr>
        <w:spacing w:after="0"/>
        <w:jc w:val="center"/>
        <w:rPr>
          <w:rFonts w:ascii="Times New Roman" w:hAnsi="Times New Roman" w:cs="Times New Roman"/>
        </w:rPr>
      </w:pPr>
    </w:p>
    <w:p w14:paraId="47B28D9B" w14:textId="0BF4EE12" w:rsidR="003A65A8" w:rsidRPr="003A65A8" w:rsidRDefault="003A65A8" w:rsidP="003A65A8">
      <w:pPr>
        <w:jc w:val="center"/>
        <w:rPr>
          <w:rFonts w:ascii="Times New Roman" w:hAnsi="Times New Roman" w:cs="Times New Roman"/>
        </w:rPr>
      </w:pPr>
      <w:r w:rsidRPr="003A65A8">
        <w:rPr>
          <w:rFonts w:ascii="Times New Roman" w:hAnsi="Times New Roman" w:cs="Times New Roman"/>
        </w:rPr>
        <w:t>Расходы на выполнение мероприятий по технологическому присоединению, предусмотренных </w:t>
      </w:r>
      <w:hyperlink r:id="rId5" w:anchor="/document/405181177/entry/1161" w:history="1">
        <w:r w:rsidRPr="003A65A8">
          <w:rPr>
            <w:rStyle w:val="ac"/>
            <w:rFonts w:ascii="Times New Roman" w:hAnsi="Times New Roman" w:cs="Times New Roman"/>
          </w:rPr>
          <w:t>подпунктами "а"</w:t>
        </w:r>
      </w:hyperlink>
      <w:r w:rsidRPr="003A65A8">
        <w:rPr>
          <w:rFonts w:ascii="Times New Roman" w:hAnsi="Times New Roman" w:cs="Times New Roman"/>
        </w:rPr>
        <w:t> и </w:t>
      </w:r>
      <w:hyperlink r:id="rId6" w:anchor="/document/405181177/entry/1163" w:history="1">
        <w:r w:rsidRPr="003A65A8">
          <w:rPr>
            <w:rStyle w:val="ac"/>
            <w:rFonts w:ascii="Times New Roman" w:hAnsi="Times New Roman" w:cs="Times New Roman"/>
          </w:rPr>
          <w:t>"в" пункта 16</w:t>
        </w:r>
      </w:hyperlink>
      <w:r w:rsidRPr="003A65A8">
        <w:rPr>
          <w:rFonts w:ascii="Times New Roman" w:hAnsi="Times New Roman" w:cs="Times New Roman"/>
        </w:rPr>
        <w:t> Методических указаний по определению размера платы за технологическое присоединение к электрическим сетям, з</w:t>
      </w:r>
      <w:r w:rsidR="0000320B">
        <w:rPr>
          <w:rFonts w:ascii="Times New Roman" w:hAnsi="Times New Roman" w:cs="Times New Roman"/>
        </w:rPr>
        <w:t xml:space="preserve">а 2023 </w:t>
      </w:r>
      <w:r w:rsidRPr="003A65A8">
        <w:rPr>
          <w:rFonts w:ascii="Times New Roman" w:hAnsi="Times New Roman" w:cs="Times New Roman"/>
        </w:rPr>
        <w:t>год</w:t>
      </w:r>
    </w:p>
    <w:tbl>
      <w:tblPr>
        <w:tblW w:w="1508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49"/>
        <w:gridCol w:w="5589"/>
        <w:gridCol w:w="2333"/>
        <w:gridCol w:w="2045"/>
        <w:gridCol w:w="1977"/>
        <w:gridCol w:w="1788"/>
      </w:tblGrid>
      <w:tr w:rsidR="003A65A8" w:rsidRPr="003A65A8" w14:paraId="2409EAB7" w14:textId="77777777" w:rsidTr="003A65A8">
        <w:trPr>
          <w:trHeight w:val="240"/>
        </w:trPr>
        <w:tc>
          <w:tcPr>
            <w:tcW w:w="134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EF59BD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558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5266C0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Наименование мероприятий</w:t>
            </w:r>
          </w:p>
        </w:tc>
        <w:tc>
          <w:tcPr>
            <w:tcW w:w="63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3CAB58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Информация для расчета стандартизированной тарифной ставки </w:t>
            </w:r>
            <w:r w:rsidRPr="003A65A8">
              <w:rPr>
                <w:rFonts w:ascii="Times New Roman" w:hAnsi="Times New Roman" w:cs="Times New Roman"/>
                <w:i/>
                <w:iCs/>
              </w:rPr>
              <w:t>C</w:t>
            </w:r>
            <w:r w:rsidRPr="003A65A8">
              <w:rPr>
                <w:rFonts w:ascii="Times New Roman" w:hAnsi="Times New Roman" w:cs="Times New Roman"/>
                <w:vertAlign w:val="subscript"/>
              </w:rPr>
              <w:t> 1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860F69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 </w:t>
            </w:r>
          </w:p>
        </w:tc>
      </w:tr>
      <w:tr w:rsidR="003A65A8" w:rsidRPr="003A65A8" w14:paraId="4F96118C" w14:textId="77777777" w:rsidTr="003A65A8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7E3178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58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3C8AE8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A9B69A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Расходы по каждому мероприятию</w:t>
            </w:r>
          </w:p>
          <w:p w14:paraId="5DCF275B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(руб.)</w:t>
            </w:r>
          </w:p>
        </w:tc>
        <w:tc>
          <w:tcPr>
            <w:tcW w:w="2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25C019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Количество технологических</w:t>
            </w:r>
          </w:p>
          <w:p w14:paraId="16476A75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присоединений (шт.)</w:t>
            </w:r>
          </w:p>
        </w:tc>
        <w:tc>
          <w:tcPr>
            <w:tcW w:w="1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CBC938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Объем максимальной мощности (кВт)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F34475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Расходы на одно присоединение (руб. на одно ТП)</w:t>
            </w:r>
          </w:p>
        </w:tc>
      </w:tr>
      <w:tr w:rsidR="003A65A8" w:rsidRPr="003A65A8" w14:paraId="3239EF8C" w14:textId="77777777" w:rsidTr="003A65A8"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2C07EB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3896F6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045E57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A41CEE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F68A76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2AACF4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6</w:t>
            </w:r>
          </w:p>
        </w:tc>
      </w:tr>
      <w:tr w:rsidR="003A65A8" w:rsidRPr="003A65A8" w14:paraId="370FBE34" w14:textId="77777777" w:rsidTr="003A65A8"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A79EB4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805F39" w14:textId="77777777" w:rsidR="003A65A8" w:rsidRPr="003A65A8" w:rsidRDefault="003A65A8" w:rsidP="003A65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Подготовка и выдача сетевой организацией технических условий Заявителю</w:t>
            </w:r>
          </w:p>
        </w:tc>
        <w:tc>
          <w:tcPr>
            <w:tcW w:w="2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D1BCB0" w14:textId="78E0B1C8" w:rsidR="003A65A8" w:rsidRPr="003A65A8" w:rsidRDefault="0000320B" w:rsidP="003A65A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303612</w:t>
            </w:r>
          </w:p>
        </w:tc>
        <w:tc>
          <w:tcPr>
            <w:tcW w:w="2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408182" w14:textId="669446AF" w:rsidR="003A65A8" w:rsidRPr="003A65A8" w:rsidRDefault="0000320B" w:rsidP="003A65A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 w:rsidR="003A65A8" w:rsidRPr="003A65A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B527CD" w14:textId="54CC11C3" w:rsidR="003A65A8" w:rsidRPr="003A65A8" w:rsidRDefault="0000320B" w:rsidP="003A65A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16815,6</w:t>
            </w:r>
            <w:r w:rsidR="003A65A8" w:rsidRPr="003A65A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C4B991" w14:textId="30CAA8E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 </w:t>
            </w:r>
            <w:r w:rsidR="0000320B">
              <w:rPr>
                <w:rFonts w:ascii="Times New Roman" w:hAnsi="Times New Roman" w:cs="Times New Roman"/>
              </w:rPr>
              <w:t>25301</w:t>
            </w:r>
          </w:p>
        </w:tc>
      </w:tr>
      <w:tr w:rsidR="003A65A8" w:rsidRPr="003A65A8" w14:paraId="6A6E2095" w14:textId="77777777" w:rsidTr="003A65A8"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009227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F3C407" w14:textId="77777777" w:rsidR="003A65A8" w:rsidRPr="003A65A8" w:rsidRDefault="003A65A8" w:rsidP="003A65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Проверка сетевой организацией выполнения технических условий Заявителем</w:t>
            </w:r>
          </w:p>
        </w:tc>
        <w:tc>
          <w:tcPr>
            <w:tcW w:w="2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B3FCB7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F2A67C" w14:textId="7CEFB9E6" w:rsidR="003A65A8" w:rsidRPr="003A65A8" w:rsidRDefault="0000320B" w:rsidP="003A65A8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E9D11F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083F38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-</w:t>
            </w:r>
          </w:p>
        </w:tc>
      </w:tr>
      <w:tr w:rsidR="003A65A8" w:rsidRPr="003A65A8" w14:paraId="5738FFF3" w14:textId="77777777" w:rsidTr="003A65A8"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E4DAC8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5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A9FEA6" w14:textId="77777777" w:rsidR="003A65A8" w:rsidRPr="003A65A8" w:rsidRDefault="003A65A8" w:rsidP="003A65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Выдача сетевой организацией уведомления об обеспечении сетевой организацией возможности присоединения к электрическим сетям Заявителям, указанным в </w:t>
            </w:r>
            <w:hyperlink r:id="rId7" w:anchor="/document/405181177/entry/1246" w:history="1">
              <w:r w:rsidRPr="003A65A8">
                <w:rPr>
                  <w:rStyle w:val="ac"/>
                  <w:rFonts w:ascii="Times New Roman" w:hAnsi="Times New Roman" w:cs="Times New Roman"/>
                </w:rPr>
                <w:t>абзаце шестом пункта 24</w:t>
              </w:r>
            </w:hyperlink>
            <w:r w:rsidRPr="003A65A8">
              <w:rPr>
                <w:rFonts w:ascii="Times New Roman" w:hAnsi="Times New Roman" w:cs="Times New Roman"/>
              </w:rPr>
              <w:t> Методических указаний по определению размера платы за технологическое присоединение к электрическим сетям</w:t>
            </w:r>
          </w:p>
        </w:tc>
        <w:tc>
          <w:tcPr>
            <w:tcW w:w="2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9B17E5" w14:textId="0FE2AA55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 </w:t>
            </w:r>
            <w:r w:rsidR="0000320B">
              <w:rPr>
                <w:rFonts w:ascii="Times New Roman" w:hAnsi="Times New Roman" w:cs="Times New Roman"/>
              </w:rPr>
              <w:t>6446</w:t>
            </w:r>
          </w:p>
        </w:tc>
        <w:tc>
          <w:tcPr>
            <w:tcW w:w="2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F0941E" w14:textId="39D6124B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 </w:t>
            </w:r>
            <w:r w:rsidR="0000320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6F1A43" w14:textId="247A3644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 </w:t>
            </w:r>
            <w:r w:rsidR="0000320B">
              <w:rPr>
                <w:rFonts w:ascii="Times New Roman" w:hAnsi="Times New Roman" w:cs="Times New Roman"/>
              </w:rPr>
              <w:t>465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4F7499" w14:textId="6133A62D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 </w:t>
            </w:r>
            <w:r w:rsidR="0000320B">
              <w:rPr>
                <w:rFonts w:ascii="Times New Roman" w:hAnsi="Times New Roman" w:cs="Times New Roman"/>
              </w:rPr>
              <w:t>3223</w:t>
            </w:r>
          </w:p>
        </w:tc>
      </w:tr>
      <w:tr w:rsidR="003A65A8" w:rsidRPr="003A65A8" w14:paraId="6B08E631" w14:textId="77777777" w:rsidTr="003A65A8"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BFFC79" w14:textId="77777777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5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4576B7" w14:textId="77777777" w:rsidR="003A65A8" w:rsidRPr="003A65A8" w:rsidRDefault="003A65A8" w:rsidP="003A65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Проверка сетевой организацией выполнения технических условий Заявителями, указанными в </w:t>
            </w:r>
            <w:hyperlink r:id="rId8" w:anchor="/document/405181177/entry/1247" w:history="1">
              <w:r w:rsidRPr="003A65A8">
                <w:rPr>
                  <w:rStyle w:val="ac"/>
                  <w:rFonts w:ascii="Times New Roman" w:hAnsi="Times New Roman" w:cs="Times New Roman"/>
                </w:rPr>
                <w:t>абзаце седьмом пункта 24</w:t>
              </w:r>
            </w:hyperlink>
            <w:r w:rsidRPr="003A65A8">
              <w:rPr>
                <w:rFonts w:ascii="Times New Roman" w:hAnsi="Times New Roman" w:cs="Times New Roman"/>
              </w:rPr>
              <w:t> Методических указаний по определению размера платы за технологическое присоединение к электрическим сетям</w:t>
            </w:r>
          </w:p>
        </w:tc>
        <w:tc>
          <w:tcPr>
            <w:tcW w:w="2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E80C45" w14:textId="772AA3AD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 </w:t>
            </w:r>
            <w:r w:rsidR="0000320B">
              <w:rPr>
                <w:rFonts w:ascii="Times New Roman" w:hAnsi="Times New Roman" w:cs="Times New Roman"/>
              </w:rPr>
              <w:t>130047</w:t>
            </w:r>
          </w:p>
        </w:tc>
        <w:tc>
          <w:tcPr>
            <w:tcW w:w="20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2B78FA" w14:textId="64889731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 </w:t>
            </w:r>
            <w:r w:rsidR="0000320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CCD45A" w14:textId="672EF9BA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 </w:t>
            </w:r>
            <w:r w:rsidR="0000320B">
              <w:rPr>
                <w:rFonts w:ascii="Times New Roman" w:hAnsi="Times New Roman" w:cs="Times New Roman"/>
              </w:rPr>
              <w:t>13664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FB701E" w14:textId="3904AE05" w:rsidR="003A65A8" w:rsidRPr="003A65A8" w:rsidRDefault="003A65A8" w:rsidP="003A65A8">
            <w:pPr>
              <w:spacing w:after="0"/>
              <w:rPr>
                <w:rFonts w:ascii="Times New Roman" w:hAnsi="Times New Roman" w:cs="Times New Roman"/>
              </w:rPr>
            </w:pPr>
            <w:r w:rsidRPr="003A65A8">
              <w:rPr>
                <w:rFonts w:ascii="Times New Roman" w:hAnsi="Times New Roman" w:cs="Times New Roman"/>
              </w:rPr>
              <w:t> </w:t>
            </w:r>
            <w:r w:rsidR="0000320B">
              <w:rPr>
                <w:rFonts w:ascii="Times New Roman" w:hAnsi="Times New Roman" w:cs="Times New Roman"/>
              </w:rPr>
              <w:t>43349</w:t>
            </w:r>
          </w:p>
        </w:tc>
      </w:tr>
    </w:tbl>
    <w:p w14:paraId="59301B84" w14:textId="77777777" w:rsidR="009023C9" w:rsidRPr="003A65A8" w:rsidRDefault="009023C9" w:rsidP="003A65A8">
      <w:pPr>
        <w:spacing w:after="0"/>
        <w:rPr>
          <w:rFonts w:ascii="Times New Roman" w:hAnsi="Times New Roman" w:cs="Times New Roman"/>
        </w:rPr>
      </w:pPr>
    </w:p>
    <w:sectPr w:rsidR="009023C9" w:rsidRPr="003A65A8" w:rsidSect="003A65A8">
      <w:pgSz w:w="16838" w:h="11906" w:orient="landscape"/>
      <w:pgMar w:top="568" w:right="678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5A8"/>
    <w:rsid w:val="0000320B"/>
    <w:rsid w:val="000C786B"/>
    <w:rsid w:val="001D566C"/>
    <w:rsid w:val="003A65A8"/>
    <w:rsid w:val="003D0C5C"/>
    <w:rsid w:val="005B26A2"/>
    <w:rsid w:val="00700504"/>
    <w:rsid w:val="009023C9"/>
    <w:rsid w:val="00AB71F0"/>
    <w:rsid w:val="00AD1B4D"/>
    <w:rsid w:val="00DD4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690865"/>
  <w15:chartTrackingRefBased/>
  <w15:docId w15:val="{F1A6AFAF-7BBA-4073-BFB2-DC0B9D0B4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A65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A65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A65A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A65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A65A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A65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A65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A65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A65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65A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A65A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A65A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A65A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A65A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A65A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A65A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A65A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A65A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A65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A65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A65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A65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A65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A65A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A65A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A65A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A65A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A65A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A65A8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3A65A8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3A65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internet.garant.ru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2026-08-13T05:27:00Z</cp:lastPrinted>
  <dcterms:created xsi:type="dcterms:W3CDTF">2026-08-13T05:20:00Z</dcterms:created>
  <dcterms:modified xsi:type="dcterms:W3CDTF">2026-08-13T13:37:00Z</dcterms:modified>
</cp:coreProperties>
</file>